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CAA" w:rsidRDefault="00947CAA" w:rsidP="00947CAA">
      <w:r>
        <w:rPr>
          <w:rFonts w:hint="eastAsia"/>
        </w:rPr>
        <w:t>Well-Being OSAKA Lab</w:t>
      </w:r>
      <w:r w:rsidR="00CD7170">
        <w:rPr>
          <w:rFonts w:hint="eastAsia"/>
        </w:rPr>
        <w:t>「後援名義使用」</w:t>
      </w:r>
      <w:bookmarkStart w:id="0" w:name="_GoBack"/>
      <w:bookmarkEnd w:id="0"/>
      <w:r>
        <w:rPr>
          <w:rFonts w:hint="eastAsia"/>
        </w:rPr>
        <w:t>承認基準</w:t>
      </w:r>
    </w:p>
    <w:p w:rsidR="00947CAA" w:rsidRDefault="00947CAA" w:rsidP="00947CAA"/>
    <w:p w:rsidR="00947CAA" w:rsidRDefault="00947CAA" w:rsidP="00947CAA">
      <w:r>
        <w:rPr>
          <w:rFonts w:hint="eastAsia"/>
        </w:rPr>
        <w:t>主催者から後援名義の使用承認申請があったときは、下記の基準により審査を行います。</w:t>
      </w:r>
    </w:p>
    <w:p w:rsidR="007608B8" w:rsidRDefault="007608B8" w:rsidP="00947CAA"/>
    <w:p w:rsidR="00947CAA" w:rsidRDefault="00947CAA" w:rsidP="00947CAA">
      <w:r>
        <w:rPr>
          <w:rFonts w:hint="eastAsia"/>
        </w:rPr>
        <w:t>１</w:t>
      </w:r>
      <w:r>
        <w:t xml:space="preserve"> 主催者についての承認基準</w:t>
      </w:r>
    </w:p>
    <w:p w:rsidR="00947CAA" w:rsidRDefault="00947CAA" w:rsidP="00947CAA">
      <w:r>
        <w:rPr>
          <w:rFonts w:hint="eastAsia"/>
        </w:rPr>
        <w:t>（１）</w:t>
      </w:r>
      <w:r>
        <w:t xml:space="preserve"> 国</w:t>
      </w:r>
      <w:r w:rsidR="007608B8">
        <w:rPr>
          <w:rFonts w:hint="eastAsia"/>
        </w:rPr>
        <w:t>・地方公共団体</w:t>
      </w:r>
    </w:p>
    <w:p w:rsidR="00947CAA" w:rsidRDefault="00947CAA" w:rsidP="00947CAA">
      <w:r>
        <w:rPr>
          <w:rFonts w:hint="eastAsia"/>
        </w:rPr>
        <w:t>（</w:t>
      </w:r>
      <w:r w:rsidR="007608B8">
        <w:rPr>
          <w:rFonts w:hint="eastAsia"/>
        </w:rPr>
        <w:t>２</w:t>
      </w:r>
      <w:r>
        <w:rPr>
          <w:rFonts w:hint="eastAsia"/>
        </w:rPr>
        <w:t>） 企業</w:t>
      </w:r>
    </w:p>
    <w:p w:rsidR="00947CAA" w:rsidRDefault="007608B8" w:rsidP="00947CAA">
      <w:r>
        <w:rPr>
          <w:rFonts w:hint="eastAsia"/>
        </w:rPr>
        <w:t xml:space="preserve">（３） </w:t>
      </w:r>
      <w:r w:rsidR="00947CAA">
        <w:rPr>
          <w:rFonts w:hint="eastAsia"/>
        </w:rPr>
        <w:t>大学</w:t>
      </w:r>
    </w:p>
    <w:p w:rsidR="00947CAA" w:rsidRDefault="007608B8" w:rsidP="00947CAA">
      <w:r>
        <w:rPr>
          <w:rFonts w:hint="eastAsia"/>
        </w:rPr>
        <w:t>（４</w:t>
      </w:r>
      <w:r w:rsidR="00947CAA">
        <w:rPr>
          <w:rFonts w:hint="eastAsia"/>
        </w:rPr>
        <w:t>）</w:t>
      </w:r>
      <w:r w:rsidR="00947CAA">
        <w:t xml:space="preserve"> </w:t>
      </w:r>
      <w:r w:rsidR="00947CAA">
        <w:rPr>
          <w:rFonts w:hint="eastAsia"/>
        </w:rPr>
        <w:t>団体</w:t>
      </w:r>
    </w:p>
    <w:p w:rsidR="007608B8" w:rsidRDefault="00E66506" w:rsidP="00594143">
      <w:pPr>
        <w:ind w:firstLineChars="100" w:firstLine="210"/>
      </w:pPr>
      <w:r>
        <w:rPr>
          <w:rFonts w:hint="eastAsia"/>
        </w:rPr>
        <w:t>但し</w:t>
      </w:r>
      <w:r w:rsidR="0040767B">
        <w:rPr>
          <w:rFonts w:hint="eastAsia"/>
        </w:rPr>
        <w:t>、</w:t>
      </w:r>
      <w:r w:rsidR="0040767B">
        <w:t>次のいずれかに該当する場合には、</w:t>
      </w:r>
      <w:r w:rsidR="007608B8">
        <w:t>承認の対象</w:t>
      </w:r>
      <w:r w:rsidR="0040767B">
        <w:t>とはしない。</w:t>
      </w:r>
    </w:p>
    <w:p w:rsidR="0040767B" w:rsidRDefault="00594143" w:rsidP="007608B8">
      <w:pPr>
        <w:ind w:firstLineChars="200" w:firstLine="420"/>
      </w:pPr>
      <w:r>
        <w:rPr>
          <w:rFonts w:hint="eastAsia"/>
        </w:rPr>
        <w:t>ア　政治的又は宗教的な普及・宣伝活動を行う</w:t>
      </w:r>
    </w:p>
    <w:p w:rsidR="0040767B" w:rsidRDefault="00594143" w:rsidP="007608B8">
      <w:pPr>
        <w:ind w:firstLineChars="200" w:firstLine="420"/>
      </w:pPr>
      <w:r>
        <w:rPr>
          <w:rFonts w:hint="eastAsia"/>
        </w:rPr>
        <w:t>イ</w:t>
      </w:r>
      <w:r w:rsidR="0040767B">
        <w:rPr>
          <w:rFonts w:hint="eastAsia"/>
        </w:rPr>
        <w:t xml:space="preserve">　大阪府暴力団排除条例（平成</w:t>
      </w:r>
      <w:r w:rsidR="0040767B">
        <w:t>22年大阪府条例第58号）第2条第2</w:t>
      </w:r>
      <w:r w:rsidR="007608B8">
        <w:t>号に</w:t>
      </w:r>
      <w:r w:rsidR="0040767B">
        <w:t>規定する</w:t>
      </w:r>
    </w:p>
    <w:p w:rsidR="0040767B" w:rsidRDefault="0040767B" w:rsidP="007608B8">
      <w:pPr>
        <w:ind w:firstLineChars="400" w:firstLine="840"/>
      </w:pPr>
      <w:r>
        <w:t>暴力団員又は同条第4</w:t>
      </w:r>
      <w:r w:rsidR="00594143">
        <w:t>号に規定する暴力団密接関係者が構成員である</w:t>
      </w:r>
    </w:p>
    <w:p w:rsidR="00947CAA" w:rsidRDefault="00594143" w:rsidP="007608B8">
      <w:pPr>
        <w:ind w:firstLineChars="200" w:firstLine="420"/>
      </w:pPr>
      <w:r>
        <w:rPr>
          <w:rFonts w:hint="eastAsia"/>
        </w:rPr>
        <w:t>ウ　存在又はその基礎が不明確である</w:t>
      </w:r>
    </w:p>
    <w:p w:rsidR="00947CAA" w:rsidRDefault="00CA27F7" w:rsidP="00947CAA">
      <w:r>
        <w:rPr>
          <w:rFonts w:hint="eastAsia"/>
        </w:rPr>
        <w:t xml:space="preserve">　　エ　</w:t>
      </w:r>
      <w:r>
        <w:t>その他、後援名義の使用を承認することが不適当</w:t>
      </w:r>
      <w:r>
        <w:rPr>
          <w:rFonts w:hint="eastAsia"/>
        </w:rPr>
        <w:t>である</w:t>
      </w:r>
    </w:p>
    <w:p w:rsidR="00CA27F7" w:rsidRPr="00CA27F7" w:rsidRDefault="00CA27F7" w:rsidP="00947CAA"/>
    <w:p w:rsidR="00947CAA" w:rsidRDefault="00947CAA" w:rsidP="00947CAA">
      <w:r>
        <w:rPr>
          <w:rFonts w:hint="eastAsia"/>
        </w:rPr>
        <w:t>２</w:t>
      </w:r>
      <w:r>
        <w:t xml:space="preserve"> 事業についての承認基準</w:t>
      </w:r>
    </w:p>
    <w:p w:rsidR="00947CAA" w:rsidRDefault="00947CAA" w:rsidP="00947CAA">
      <w:r>
        <w:rPr>
          <w:rFonts w:hint="eastAsia"/>
        </w:rPr>
        <w:t>後援名義の使用承認等を受ける事業の内容は、次に掲げる事項のいずれにも該当するものであること</w:t>
      </w:r>
    </w:p>
    <w:p w:rsidR="00947CAA" w:rsidRDefault="007608B8" w:rsidP="00947CAA">
      <w:r>
        <w:rPr>
          <w:rFonts w:hint="eastAsia"/>
        </w:rPr>
        <w:t>（１</w:t>
      </w:r>
      <w:r w:rsidR="00947CAA">
        <w:rPr>
          <w:rFonts w:hint="eastAsia"/>
        </w:rPr>
        <w:t>）</w:t>
      </w:r>
      <w:r w:rsidR="00947CAA">
        <w:t xml:space="preserve"> </w:t>
      </w:r>
      <w:r>
        <w:t>目的が</w:t>
      </w:r>
      <w:r w:rsidR="0040767B">
        <w:rPr>
          <w:rFonts w:hint="eastAsia"/>
        </w:rPr>
        <w:t>Well-Being OSAKA Lab</w:t>
      </w:r>
      <w:r>
        <w:t>の</w:t>
      </w:r>
      <w:r>
        <w:rPr>
          <w:rFonts w:hint="eastAsia"/>
        </w:rPr>
        <w:t>趣旨</w:t>
      </w:r>
      <w:r w:rsidR="00947CAA">
        <w:t>に合致するものであること</w:t>
      </w:r>
    </w:p>
    <w:p w:rsidR="00594143" w:rsidRDefault="00594143" w:rsidP="00947CAA">
      <w:r>
        <w:rPr>
          <w:rFonts w:hint="eastAsia"/>
        </w:rPr>
        <w:t>（２） 主催者にWell-Being OSAKA Labに参画する企業・大学・団体が入っていること</w:t>
      </w:r>
    </w:p>
    <w:p w:rsidR="00947CAA" w:rsidRDefault="00594143" w:rsidP="007608B8">
      <w:r>
        <w:rPr>
          <w:rFonts w:hint="eastAsia"/>
        </w:rPr>
        <w:t>（３</w:t>
      </w:r>
      <w:r w:rsidR="00947CAA">
        <w:rPr>
          <w:rFonts w:hint="eastAsia"/>
        </w:rPr>
        <w:t>）</w:t>
      </w:r>
      <w:r w:rsidR="00947CAA">
        <w:t xml:space="preserve"> </w:t>
      </w:r>
      <w:r w:rsidR="001F76F2">
        <w:t>対象が府</w:t>
      </w:r>
      <w:r w:rsidR="001F76F2">
        <w:rPr>
          <w:rFonts w:hint="eastAsia"/>
        </w:rPr>
        <w:t>域</w:t>
      </w:r>
      <w:r w:rsidR="00CA27F7">
        <w:t>に及</w:t>
      </w:r>
      <w:r w:rsidR="00CA27F7">
        <w:rPr>
          <w:rFonts w:hint="eastAsia"/>
        </w:rPr>
        <w:t>び、</w:t>
      </w:r>
      <w:r w:rsidR="00947CAA">
        <w:t>不特定多数の府民が参加できるもので</w:t>
      </w:r>
      <w:r w:rsidR="00947CAA">
        <w:rPr>
          <w:rFonts w:hint="eastAsia"/>
        </w:rPr>
        <w:t>あること</w:t>
      </w:r>
    </w:p>
    <w:p w:rsidR="00594143" w:rsidRDefault="00594143" w:rsidP="00594143">
      <w:r>
        <w:rPr>
          <w:rFonts w:hint="eastAsia"/>
        </w:rPr>
        <w:t>（４</w:t>
      </w:r>
      <w:r w:rsidR="00947CAA">
        <w:rPr>
          <w:rFonts w:hint="eastAsia"/>
        </w:rPr>
        <w:t>）</w:t>
      </w:r>
      <w:r w:rsidR="00947CAA">
        <w:t xml:space="preserve"> </w:t>
      </w:r>
      <w:r w:rsidR="007608B8">
        <w:t>入場料、参加料</w:t>
      </w:r>
      <w:r>
        <w:t>など</w:t>
      </w:r>
      <w:r w:rsidR="00947CAA">
        <w:t>主催者が経費を徴収するものにあっては、一般基</w:t>
      </w:r>
      <w:r w:rsidR="00947CAA">
        <w:rPr>
          <w:rFonts w:hint="eastAsia"/>
        </w:rPr>
        <w:t>準と</w:t>
      </w:r>
      <w:r w:rsidR="0040767B">
        <w:rPr>
          <w:rFonts w:hint="eastAsia"/>
        </w:rPr>
        <w:t>かけ離れ</w:t>
      </w:r>
    </w:p>
    <w:p w:rsidR="00947CAA" w:rsidRDefault="0040767B" w:rsidP="00594143">
      <w:pPr>
        <w:ind w:firstLineChars="350" w:firstLine="735"/>
      </w:pPr>
      <w:r>
        <w:rPr>
          <w:rFonts w:hint="eastAsia"/>
        </w:rPr>
        <w:t>たものでないこと</w:t>
      </w:r>
    </w:p>
    <w:p w:rsidR="001F76F2" w:rsidRDefault="00594143" w:rsidP="00594143">
      <w:r>
        <w:rPr>
          <w:rFonts w:hint="eastAsia"/>
        </w:rPr>
        <w:t>（５</w:t>
      </w:r>
      <w:r w:rsidR="00947CAA">
        <w:rPr>
          <w:rFonts w:hint="eastAsia"/>
        </w:rPr>
        <w:t>）</w:t>
      </w:r>
      <w:r w:rsidR="00947CAA">
        <w:t xml:space="preserve"> </w:t>
      </w:r>
      <w:r>
        <w:t>開催</w:t>
      </w:r>
      <w:r w:rsidR="0040767B">
        <w:t>の場所は、公衆衛生、災害防止</w:t>
      </w:r>
      <w:r w:rsidR="001F76F2">
        <w:rPr>
          <w:rFonts w:hint="eastAsia"/>
        </w:rPr>
        <w:t>等</w:t>
      </w:r>
      <w:r w:rsidR="0040767B">
        <w:t>について、十分な設備及び措置が講</w:t>
      </w:r>
      <w:r w:rsidR="0040767B">
        <w:rPr>
          <w:rFonts w:hint="eastAsia"/>
        </w:rPr>
        <w:t>じ</w:t>
      </w:r>
      <w:r w:rsidR="00947CAA">
        <w:rPr>
          <w:rFonts w:hint="eastAsia"/>
        </w:rPr>
        <w:t>られて</w:t>
      </w:r>
    </w:p>
    <w:p w:rsidR="00947CAA" w:rsidRDefault="001F76F2" w:rsidP="001F76F2">
      <w:r>
        <w:rPr>
          <w:rFonts w:hint="eastAsia"/>
        </w:rPr>
        <w:t xml:space="preserve">　　　 </w:t>
      </w:r>
      <w:r w:rsidR="00947CAA">
        <w:rPr>
          <w:rFonts w:hint="eastAsia"/>
        </w:rPr>
        <w:t>いること</w:t>
      </w:r>
    </w:p>
    <w:p w:rsidR="00947CAA" w:rsidRDefault="00594143" w:rsidP="00947CAA">
      <w:r>
        <w:rPr>
          <w:rFonts w:hint="eastAsia"/>
        </w:rPr>
        <w:t>（６</w:t>
      </w:r>
      <w:r w:rsidR="00947CAA">
        <w:rPr>
          <w:rFonts w:hint="eastAsia"/>
        </w:rPr>
        <w:t>）</w:t>
      </w:r>
      <w:r w:rsidR="00947CAA">
        <w:t xml:space="preserve"> 政治的又は宗教的な普及・宣伝に利すると受け取られるものでないこと</w:t>
      </w:r>
    </w:p>
    <w:p w:rsidR="00947CAA" w:rsidRDefault="00594143" w:rsidP="00947CAA">
      <w:r>
        <w:rPr>
          <w:rFonts w:hint="eastAsia"/>
        </w:rPr>
        <w:t>（７</w:t>
      </w:r>
      <w:r w:rsidR="00947CAA">
        <w:rPr>
          <w:rFonts w:hint="eastAsia"/>
        </w:rPr>
        <w:t>）</w:t>
      </w:r>
      <w:r w:rsidR="00947CAA">
        <w:t xml:space="preserve"> 暴力団の利益になり、又はそのおそれがあると認められるものでないこと</w:t>
      </w:r>
    </w:p>
    <w:p w:rsidR="003C6262" w:rsidRDefault="00594143" w:rsidP="00947CAA">
      <w:r>
        <w:rPr>
          <w:rFonts w:hint="eastAsia"/>
        </w:rPr>
        <w:t>（８</w:t>
      </w:r>
      <w:r w:rsidR="00947CAA">
        <w:rPr>
          <w:rFonts w:hint="eastAsia"/>
        </w:rPr>
        <w:t>）</w:t>
      </w:r>
      <w:r w:rsidR="00947CAA">
        <w:t xml:space="preserve"> その他、後援名義の使用を承認することが不適当と認められないこと</w:t>
      </w:r>
    </w:p>
    <w:p w:rsidR="007608B8" w:rsidRPr="007608B8" w:rsidRDefault="007608B8" w:rsidP="00947CAA"/>
    <w:p w:rsidR="007608B8" w:rsidRDefault="007608B8" w:rsidP="007608B8">
      <w:r>
        <w:rPr>
          <w:rFonts w:hint="eastAsia"/>
        </w:rPr>
        <w:t>3　後援名義使用承認の条件</w:t>
      </w:r>
    </w:p>
    <w:p w:rsidR="00C3265D" w:rsidRDefault="007608B8" w:rsidP="00594143">
      <w:pPr>
        <w:ind w:left="210" w:hangingChars="100" w:hanging="210"/>
      </w:pPr>
      <w:r>
        <w:rPr>
          <w:rFonts w:hint="eastAsia"/>
        </w:rPr>
        <w:t>次の(１)</w:t>
      </w:r>
      <w:r w:rsidR="00594143">
        <w:rPr>
          <w:rFonts w:hint="eastAsia"/>
        </w:rPr>
        <w:t>から</w:t>
      </w:r>
      <w:r>
        <w:rPr>
          <w:rFonts w:hint="eastAsia"/>
        </w:rPr>
        <w:t>(</w:t>
      </w:r>
      <w:r w:rsidR="00594143">
        <w:rPr>
          <w:rFonts w:hint="eastAsia"/>
        </w:rPr>
        <w:t>３</w:t>
      </w:r>
      <w:r>
        <w:rPr>
          <w:rFonts w:hint="eastAsia"/>
        </w:rPr>
        <w:t>)の</w:t>
      </w:r>
      <w:r w:rsidR="00C3265D">
        <w:rPr>
          <w:rFonts w:hint="eastAsia"/>
        </w:rPr>
        <w:t>事項に違反した場合及び後援することが不適当と認められた場合には</w:t>
      </w:r>
    </w:p>
    <w:p w:rsidR="00594143" w:rsidRDefault="007608B8" w:rsidP="00594143">
      <w:pPr>
        <w:ind w:left="210" w:hangingChars="100" w:hanging="210"/>
      </w:pPr>
      <w:r>
        <w:rPr>
          <w:rFonts w:hint="eastAsia"/>
        </w:rPr>
        <w:t>後援名</w:t>
      </w:r>
      <w:r w:rsidR="001F76F2">
        <w:rPr>
          <w:rFonts w:hint="eastAsia"/>
        </w:rPr>
        <w:t>義の使用を取り消し又は以後後援名義の使用を承認しないことがある</w:t>
      </w:r>
    </w:p>
    <w:p w:rsidR="00CA27F7" w:rsidRDefault="007608B8" w:rsidP="00594143">
      <w:pPr>
        <w:ind w:leftChars="50" w:left="210" w:hangingChars="50" w:hanging="105"/>
      </w:pPr>
      <w:r>
        <w:rPr>
          <w:rFonts w:hint="eastAsia"/>
        </w:rPr>
        <w:t>(１)</w:t>
      </w:r>
      <w:r w:rsidR="00594143">
        <w:t xml:space="preserve">  </w:t>
      </w:r>
      <w:r>
        <w:rPr>
          <w:rFonts w:hint="eastAsia"/>
        </w:rPr>
        <w:t>事業は申請書に記載された計画に基づき実施するものと</w:t>
      </w:r>
      <w:r w:rsidR="001F76F2">
        <w:rPr>
          <w:rFonts w:hint="eastAsia"/>
        </w:rPr>
        <w:t>し、やむを得ずこれを変更</w:t>
      </w:r>
    </w:p>
    <w:p w:rsidR="007608B8" w:rsidRDefault="001F76F2" w:rsidP="00CA27F7">
      <w:pPr>
        <w:ind w:leftChars="50" w:left="105" w:firstLineChars="300" w:firstLine="630"/>
      </w:pPr>
      <w:r>
        <w:rPr>
          <w:rFonts w:hint="eastAsia"/>
        </w:rPr>
        <w:t>しようとする場合は、予め承認を得ること</w:t>
      </w:r>
    </w:p>
    <w:p w:rsidR="00CA27F7" w:rsidRDefault="00CA27F7" w:rsidP="00CA27F7">
      <w:pPr>
        <w:ind w:leftChars="50" w:left="105" w:firstLineChars="300" w:firstLine="630"/>
      </w:pPr>
    </w:p>
    <w:p w:rsidR="00CA27F7" w:rsidRDefault="007608B8" w:rsidP="00594143">
      <w:pPr>
        <w:ind w:firstLineChars="50" w:firstLine="105"/>
      </w:pPr>
      <w:r>
        <w:rPr>
          <w:rFonts w:hint="eastAsia"/>
        </w:rPr>
        <w:lastRenderedPageBreak/>
        <w:t>(２)</w:t>
      </w:r>
      <w:r w:rsidR="00594143">
        <w:t xml:space="preserve">  </w:t>
      </w:r>
      <w:r>
        <w:rPr>
          <w:rFonts w:hint="eastAsia"/>
        </w:rPr>
        <w:t>事業開催1週間前までに、参加者及び府民に配布する</w:t>
      </w:r>
      <w:r w:rsidR="001F76F2">
        <w:rPr>
          <w:rFonts w:hint="eastAsia"/>
        </w:rPr>
        <w:t>要項、プログラム、広報用</w:t>
      </w:r>
    </w:p>
    <w:p w:rsidR="00594143" w:rsidRDefault="00CA27F7" w:rsidP="00CA27F7">
      <w:pPr>
        <w:ind w:firstLineChars="50" w:firstLine="105"/>
      </w:pPr>
      <w:r>
        <w:rPr>
          <w:rFonts w:hint="eastAsia"/>
        </w:rPr>
        <w:t xml:space="preserve">　　　</w:t>
      </w:r>
      <w:r w:rsidR="001F76F2">
        <w:rPr>
          <w:rFonts w:hint="eastAsia"/>
        </w:rPr>
        <w:t>ちらし、ポスター等を提出すること</w:t>
      </w:r>
    </w:p>
    <w:p w:rsidR="007608B8" w:rsidRDefault="00594143" w:rsidP="00CA27F7">
      <w:r>
        <w:rPr>
          <w:rFonts w:hint="eastAsia"/>
        </w:rPr>
        <w:t>（３）</w:t>
      </w:r>
      <w:r w:rsidR="007608B8">
        <w:rPr>
          <w:rFonts w:hint="eastAsia"/>
        </w:rPr>
        <w:t>事業終了後1ヶ月以内に</w:t>
      </w:r>
      <w:r w:rsidR="001F76F2">
        <w:rPr>
          <w:rFonts w:hint="eastAsia"/>
        </w:rPr>
        <w:t>、事業結果について報告書を提出すること</w:t>
      </w:r>
    </w:p>
    <w:p w:rsidR="00594143" w:rsidRDefault="00594143" w:rsidP="007608B8">
      <w:pPr>
        <w:ind w:firstLineChars="366" w:firstLine="769"/>
      </w:pPr>
    </w:p>
    <w:p w:rsidR="007608B8" w:rsidRPr="00C56C81" w:rsidRDefault="007608B8" w:rsidP="00594143">
      <w:pPr>
        <w:ind w:firstLineChars="100" w:firstLine="210"/>
      </w:pPr>
      <w:r>
        <w:rPr>
          <w:rFonts w:hint="eastAsia"/>
        </w:rPr>
        <w:t>なお、事業の状況について、Well-Being OSAKA Lab担当者</w:t>
      </w:r>
      <w:r w:rsidR="001F76F2">
        <w:rPr>
          <w:rFonts w:hint="eastAsia"/>
        </w:rPr>
        <w:t>が実地に調査することがある</w:t>
      </w:r>
    </w:p>
    <w:p w:rsidR="007608B8" w:rsidRPr="00594143" w:rsidRDefault="007608B8" w:rsidP="00947CAA"/>
    <w:sectPr w:rsidR="007608B8" w:rsidRPr="005941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CAA" w:rsidRDefault="00947CAA" w:rsidP="00947CAA">
      <w:r>
        <w:separator/>
      </w:r>
    </w:p>
  </w:endnote>
  <w:endnote w:type="continuationSeparator" w:id="0">
    <w:p w:rsidR="00947CAA" w:rsidRDefault="00947CAA" w:rsidP="0094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CAA" w:rsidRDefault="00947CAA" w:rsidP="00947CAA">
      <w:r>
        <w:separator/>
      </w:r>
    </w:p>
  </w:footnote>
  <w:footnote w:type="continuationSeparator" w:id="0">
    <w:p w:rsidR="00947CAA" w:rsidRDefault="00947CAA" w:rsidP="00947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AA"/>
    <w:rsid w:val="001F76F2"/>
    <w:rsid w:val="003C6262"/>
    <w:rsid w:val="0040767B"/>
    <w:rsid w:val="00594143"/>
    <w:rsid w:val="007608B8"/>
    <w:rsid w:val="00947CAA"/>
    <w:rsid w:val="00C3265D"/>
    <w:rsid w:val="00CA27F7"/>
    <w:rsid w:val="00CD7170"/>
    <w:rsid w:val="00E6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DC03A37"/>
  <w15:chartTrackingRefBased/>
  <w15:docId w15:val="{9C4FC0D4-CB20-480A-9D31-5C08EB47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CAA"/>
    <w:pPr>
      <w:tabs>
        <w:tab w:val="center" w:pos="4252"/>
        <w:tab w:val="right" w:pos="8504"/>
      </w:tabs>
      <w:snapToGrid w:val="0"/>
    </w:pPr>
  </w:style>
  <w:style w:type="character" w:customStyle="1" w:styleId="a4">
    <w:name w:val="ヘッダー (文字)"/>
    <w:basedOn w:val="a0"/>
    <w:link w:val="a3"/>
    <w:uiPriority w:val="99"/>
    <w:rsid w:val="00947CAA"/>
  </w:style>
  <w:style w:type="paragraph" w:styleId="a5">
    <w:name w:val="footer"/>
    <w:basedOn w:val="a"/>
    <w:link w:val="a6"/>
    <w:uiPriority w:val="99"/>
    <w:unhideWhenUsed/>
    <w:rsid w:val="00947CAA"/>
    <w:pPr>
      <w:tabs>
        <w:tab w:val="center" w:pos="4252"/>
        <w:tab w:val="right" w:pos="8504"/>
      </w:tabs>
      <w:snapToGrid w:val="0"/>
    </w:pPr>
  </w:style>
  <w:style w:type="character" w:customStyle="1" w:styleId="a6">
    <w:name w:val="フッター (文字)"/>
    <w:basedOn w:val="a0"/>
    <w:link w:val="a5"/>
    <w:uiPriority w:val="99"/>
    <w:rsid w:val="00947CAA"/>
  </w:style>
  <w:style w:type="paragraph" w:styleId="a7">
    <w:name w:val="Balloon Text"/>
    <w:basedOn w:val="a"/>
    <w:link w:val="a8"/>
    <w:uiPriority w:val="99"/>
    <w:semiHidden/>
    <w:unhideWhenUsed/>
    <w:rsid w:val="001F76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76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岩岡　鞠奈</dc:creator>
  <cp:keywords/>
  <dc:description/>
  <cp:lastModifiedBy>岩岡　鞠奈</cp:lastModifiedBy>
  <cp:revision>5</cp:revision>
  <cp:lastPrinted>2019-01-08T05:30:00Z</cp:lastPrinted>
  <dcterms:created xsi:type="dcterms:W3CDTF">2019-01-08T04:42:00Z</dcterms:created>
  <dcterms:modified xsi:type="dcterms:W3CDTF">2019-01-15T06:11:00Z</dcterms:modified>
</cp:coreProperties>
</file>